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9294" w14:textId="5947DA50" w:rsidR="000D3ECD" w:rsidRDefault="00660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Asynchronous Assignments </w:t>
      </w:r>
      <w:r w:rsidR="00EC7CCE">
        <w:rPr>
          <w:rFonts w:ascii="Times New Roman" w:hAnsi="Times New Roman" w:cs="Times New Roman"/>
        </w:rPr>
        <w:t xml:space="preserve">for </w:t>
      </w:r>
      <w:proofErr w:type="spellStart"/>
      <w:r w:rsidR="00EC7CCE">
        <w:rPr>
          <w:rFonts w:ascii="Times New Roman" w:hAnsi="Times New Roman" w:cs="Times New Roman"/>
        </w:rPr>
        <w:t>Engl</w:t>
      </w:r>
      <w:proofErr w:type="spellEnd"/>
      <w:r w:rsidR="00EC7CCE">
        <w:rPr>
          <w:rFonts w:ascii="Times New Roman" w:hAnsi="Times New Roman" w:cs="Times New Roman"/>
        </w:rPr>
        <w:t xml:space="preserve"> 210</w:t>
      </w:r>
    </w:p>
    <w:p w14:paraId="22341811" w14:textId="438C116D" w:rsidR="006603BC" w:rsidRDefault="006603BC">
      <w:pPr>
        <w:rPr>
          <w:rFonts w:ascii="Times New Roman" w:hAnsi="Times New Roman" w:cs="Times New Roman"/>
        </w:rPr>
      </w:pPr>
    </w:p>
    <w:p w14:paraId="6F8566D9" w14:textId="70C60CFF" w:rsidR="006603BC" w:rsidRDefault="00660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 </w:t>
      </w:r>
      <w:r w:rsidR="00D50A33">
        <w:rPr>
          <w:rFonts w:ascii="Times New Roman" w:hAnsi="Times New Roman" w:cs="Times New Roman"/>
        </w:rPr>
        <w:t xml:space="preserve">Read Markel Ch 2 “Understanding Ethical and Legal Considerations” </w:t>
      </w:r>
      <w:r w:rsidR="003E3721">
        <w:rPr>
          <w:rFonts w:ascii="Times New Roman" w:hAnsi="Times New Roman" w:cs="Times New Roman"/>
        </w:rPr>
        <w:t xml:space="preserve">and </w:t>
      </w:r>
      <w:proofErr w:type="spellStart"/>
      <w:r w:rsidR="003E3721">
        <w:rPr>
          <w:rFonts w:ascii="Times New Roman" w:hAnsi="Times New Roman" w:cs="Times New Roman"/>
        </w:rPr>
        <w:t>pgs</w:t>
      </w:r>
      <w:proofErr w:type="spellEnd"/>
      <w:r w:rsidR="003E3721">
        <w:rPr>
          <w:rFonts w:ascii="Times New Roman" w:hAnsi="Times New Roman" w:cs="Times New Roman"/>
        </w:rPr>
        <w:t xml:space="preserve"> 11-13</w:t>
      </w:r>
    </w:p>
    <w:p w14:paraId="34E3C55B" w14:textId="33A69910" w:rsidR="00D50A33" w:rsidRDefault="00D50A33" w:rsidP="00D50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questions on the following attachment titled “</w:t>
      </w:r>
      <w:proofErr w:type="spellStart"/>
      <w:r>
        <w:rPr>
          <w:rFonts w:ascii="Times New Roman" w:hAnsi="Times New Roman" w:cs="Times New Roman"/>
        </w:rPr>
        <w:t>ccny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engl</w:t>
      </w:r>
      <w:proofErr w:type="spellEnd"/>
      <w:r>
        <w:rPr>
          <w:rFonts w:ascii="Times New Roman" w:hAnsi="Times New Roman" w:cs="Times New Roman"/>
        </w:rPr>
        <w:t xml:space="preserve"> 210 ethics homework </w:t>
      </w:r>
    </w:p>
    <w:p w14:paraId="194AD7CD" w14:textId="7CBB31EA" w:rsidR="00D50A33" w:rsidRDefault="00D50A33" w:rsidP="00D50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40 “Exercises” #1</w:t>
      </w:r>
    </w:p>
    <w:p w14:paraId="3476DE96" w14:textId="0B20FA92" w:rsidR="00D50A33" w:rsidRDefault="00D50A33" w:rsidP="00D50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Respond to 3 students on their answers to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40 #1 </w:t>
      </w:r>
    </w:p>
    <w:p w14:paraId="0B396EC3" w14:textId="19C78FC8" w:rsidR="00D50A33" w:rsidRDefault="00D50A33" w:rsidP="00D50A33">
      <w:pPr>
        <w:rPr>
          <w:rFonts w:ascii="Times New Roman" w:hAnsi="Times New Roman" w:cs="Times New Roman"/>
        </w:rPr>
      </w:pPr>
    </w:p>
    <w:p w14:paraId="17E3AA13" w14:textId="14005A25" w:rsidR="00D50A33" w:rsidRDefault="00D50A33" w:rsidP="00D50A33">
      <w:pPr>
        <w:rPr>
          <w:rFonts w:ascii="Times New Roman" w:hAnsi="Times New Roman" w:cs="Times New Roman"/>
        </w:rPr>
      </w:pPr>
    </w:p>
    <w:p w14:paraId="6C8EFC9B" w14:textId="6DE1C7C8" w:rsidR="00D50A33" w:rsidRDefault="00D50A33" w:rsidP="00D50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 Review Markel Ch 19</w:t>
      </w:r>
    </w:p>
    <w:p w14:paraId="09BA3C98" w14:textId="1EB0AC41" w:rsidR="00D50A33" w:rsidRDefault="00D50A33" w:rsidP="00D50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5</w:t>
      </w:r>
      <w:r w:rsidR="003E3721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 “Exercises” #1 </w:t>
      </w:r>
    </w:p>
    <w:p w14:paraId="41D2A0DC" w14:textId="79B98D17" w:rsidR="00D50A33" w:rsidRDefault="00D50A33" w:rsidP="00D50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**in the memo,</w:t>
      </w:r>
      <w:r w:rsidR="003E3721">
        <w:rPr>
          <w:rFonts w:ascii="Times New Roman" w:hAnsi="Times New Roman" w:cs="Times New Roman"/>
        </w:rPr>
        <w:t xml:space="preserve"> use the instructor as your audience and</w:t>
      </w:r>
      <w:r>
        <w:rPr>
          <w:rFonts w:ascii="Times New Roman" w:hAnsi="Times New Roman" w:cs="Times New Roman"/>
        </w:rPr>
        <w:t xml:space="preserve"> cc your groupmates </w:t>
      </w:r>
    </w:p>
    <w:p w14:paraId="5E669F45" w14:textId="3B59615A" w:rsidR="00212698" w:rsidRPr="00212698" w:rsidRDefault="00212698" w:rsidP="00212698">
      <w:pPr>
        <w:spacing w:after="240"/>
        <w:rPr>
          <w:rFonts w:ascii="Open Sans" w:eastAsia="Times New Roman" w:hAnsi="Open Sans" w:cs="Open Sans"/>
          <w:color w:val="000000"/>
        </w:rPr>
      </w:pPr>
      <w:r>
        <w:rPr>
          <w:rFonts w:ascii="Times New Roman" w:hAnsi="Times New Roman" w:cs="Times New Roman"/>
        </w:rPr>
        <w:t xml:space="preserve">      -      *** </w:t>
      </w:r>
      <w:r>
        <w:rPr>
          <w:rFonts w:ascii="Times New Roman" w:hAnsi="Times New Roman" w:cs="Times New Roman"/>
          <w:b/>
          <w:bCs/>
        </w:rPr>
        <w:t xml:space="preserve">the extension- </w:t>
      </w:r>
      <w:r w:rsidRPr="00944506">
        <w:rPr>
          <w:rFonts w:ascii="Times New Roman" w:eastAsia="Times New Roman" w:hAnsi="Times New Roman" w:cs="Times New Roman"/>
          <w:color w:val="000000"/>
        </w:rPr>
        <w:t xml:space="preserve">each team will choose a lab, one lab. they will answer the questions from the </w:t>
      </w:r>
      <w:proofErr w:type="spellStart"/>
      <w:r w:rsidRPr="00944506">
        <w:rPr>
          <w:rFonts w:ascii="Times New Roman" w:eastAsia="Times New Roman" w:hAnsi="Times New Roman" w:cs="Times New Roman"/>
          <w:color w:val="000000"/>
        </w:rPr>
        <w:t>markel</w:t>
      </w:r>
      <w:proofErr w:type="spellEnd"/>
      <w:r w:rsidRPr="00944506">
        <w:rPr>
          <w:rFonts w:ascii="Times New Roman" w:eastAsia="Times New Roman" w:hAnsi="Times New Roman" w:cs="Times New Roman"/>
          <w:color w:val="000000"/>
        </w:rPr>
        <w:t> text on that one lab (</w:t>
      </w:r>
      <w:r w:rsidRPr="00212698">
        <w:rPr>
          <w:rFonts w:ascii="Times New Roman" w:eastAsia="Times New Roman" w:hAnsi="Times New Roman" w:cs="Times New Roman"/>
          <w:color w:val="000000"/>
        </w:rPr>
        <w:t xml:space="preserve">1. </w:t>
      </w:r>
      <w:r w:rsidRPr="00944506">
        <w:rPr>
          <w:rFonts w:ascii="Times New Roman" w:eastAsia="Times New Roman" w:hAnsi="Times New Roman" w:cs="Times New Roman"/>
          <w:color w:val="000000"/>
        </w:rPr>
        <w:t xml:space="preserve">compare and contrast the basic elements of the reports. </w:t>
      </w:r>
      <w:r w:rsidRPr="00212698">
        <w:rPr>
          <w:rFonts w:ascii="Times New Roman" w:eastAsia="Times New Roman" w:hAnsi="Times New Roman" w:cs="Times New Roman"/>
          <w:color w:val="000000"/>
        </w:rPr>
        <w:t xml:space="preserve">2. </w:t>
      </w:r>
      <w:r w:rsidRPr="00944506">
        <w:rPr>
          <w:rFonts w:ascii="Times New Roman" w:eastAsia="Times New Roman" w:hAnsi="Times New Roman" w:cs="Times New Roman"/>
          <w:color w:val="000000"/>
        </w:rPr>
        <w:t xml:space="preserve">In what ways do they follow a similar format? </w:t>
      </w:r>
      <w:r w:rsidRPr="00212698">
        <w:rPr>
          <w:rFonts w:ascii="Times New Roman" w:eastAsia="Times New Roman" w:hAnsi="Times New Roman" w:cs="Times New Roman"/>
          <w:color w:val="000000"/>
        </w:rPr>
        <w:t xml:space="preserve">3. </w:t>
      </w:r>
      <w:r w:rsidRPr="00944506">
        <w:rPr>
          <w:rFonts w:ascii="Times New Roman" w:eastAsia="Times New Roman" w:hAnsi="Times New Roman" w:cs="Times New Roman"/>
          <w:color w:val="000000"/>
        </w:rPr>
        <w:t xml:space="preserve">If the reports differ in format, why do you think the authors chose to present information in the manner they did? </w:t>
      </w:r>
      <w:r w:rsidRPr="00212698">
        <w:rPr>
          <w:rFonts w:ascii="Times New Roman" w:eastAsia="Times New Roman" w:hAnsi="Times New Roman" w:cs="Times New Roman"/>
          <w:color w:val="000000"/>
        </w:rPr>
        <w:t>4.</w:t>
      </w:r>
      <w:r w:rsidRPr="00944506">
        <w:rPr>
          <w:rFonts w:ascii="Times New Roman" w:eastAsia="Times New Roman" w:hAnsi="Times New Roman" w:cs="Times New Roman"/>
          <w:color w:val="000000"/>
        </w:rPr>
        <w:t xml:space="preserve"> field any other questions/comments the class might have about the lab on display.</w:t>
      </w:r>
      <w:r w:rsidRPr="00212698">
        <w:rPr>
          <w:rFonts w:ascii="Times New Roman" w:eastAsia="Times New Roman" w:hAnsi="Times New Roman" w:cs="Times New Roman"/>
          <w:color w:val="000000"/>
        </w:rPr>
        <w:t>)</w:t>
      </w:r>
      <w:r w:rsidRPr="00944506">
        <w:rPr>
          <w:rFonts w:ascii="Times New Roman" w:eastAsia="Times New Roman" w:hAnsi="Times New Roman" w:cs="Times New Roman"/>
          <w:color w:val="000000"/>
        </w:rPr>
        <w:t xml:space="preserve"> this is an oral assessment. each group is </w:t>
      </w:r>
      <w:r w:rsidRPr="00212698">
        <w:rPr>
          <w:rFonts w:ascii="Times New Roman" w:eastAsia="Times New Roman" w:hAnsi="Times New Roman" w:cs="Times New Roman"/>
          <w:color w:val="000000"/>
        </w:rPr>
        <w:t>required to</w:t>
      </w:r>
      <w:r w:rsidRPr="00944506">
        <w:rPr>
          <w:rFonts w:ascii="Times New Roman" w:eastAsia="Times New Roman" w:hAnsi="Times New Roman" w:cs="Times New Roman"/>
          <w:color w:val="000000"/>
        </w:rPr>
        <w:t xml:space="preserve"> present</w:t>
      </w:r>
      <w:r w:rsidRPr="00212698">
        <w:rPr>
          <w:rFonts w:ascii="Times New Roman" w:eastAsia="Times New Roman" w:hAnsi="Times New Roman" w:cs="Times New Roman"/>
          <w:color w:val="000000"/>
        </w:rPr>
        <w:t>/discuss</w:t>
      </w:r>
      <w:r w:rsidRPr="00944506">
        <w:rPr>
          <w:rFonts w:ascii="Times New Roman" w:eastAsia="Times New Roman" w:hAnsi="Times New Roman" w:cs="Times New Roman"/>
          <w:color w:val="000000"/>
        </w:rPr>
        <w:t xml:space="preserve"> the lab to the class</w:t>
      </w:r>
      <w:r w:rsidRPr="00212698">
        <w:rPr>
          <w:rFonts w:ascii="Times New Roman" w:eastAsia="Times New Roman" w:hAnsi="Times New Roman" w:cs="Times New Roman"/>
          <w:color w:val="000000"/>
        </w:rPr>
        <w:t xml:space="preserve"> on the specified date.</w:t>
      </w:r>
      <w:r w:rsidRPr="00944506">
        <w:rPr>
          <w:rFonts w:ascii="Times New Roman" w:eastAsia="Times New Roman" w:hAnsi="Times New Roman" w:cs="Times New Roman"/>
          <w:color w:val="000000"/>
        </w:rPr>
        <w:t xml:space="preserve"> for clarification of what the presentation looks like, several groups dissected the lab according to the genre conventions that </w:t>
      </w:r>
      <w:proofErr w:type="spellStart"/>
      <w:r w:rsidRPr="00944506">
        <w:rPr>
          <w:rFonts w:ascii="Times New Roman" w:eastAsia="Times New Roman" w:hAnsi="Times New Roman" w:cs="Times New Roman"/>
          <w:color w:val="000000"/>
        </w:rPr>
        <w:t>markel</w:t>
      </w:r>
      <w:proofErr w:type="spellEnd"/>
      <w:r w:rsidRPr="00944506">
        <w:rPr>
          <w:rFonts w:ascii="Times New Roman" w:eastAsia="Times New Roman" w:hAnsi="Times New Roman" w:cs="Times New Roman"/>
          <w:color w:val="000000"/>
        </w:rPr>
        <w:t xml:space="preserve"> discusses. you will post the projects (one post per group is fine) on bb and present your labs </w:t>
      </w:r>
      <w:r w:rsidRPr="00212698">
        <w:rPr>
          <w:rFonts w:ascii="Times New Roman" w:eastAsia="Times New Roman" w:hAnsi="Times New Roman" w:cs="Times New Roman"/>
          <w:color w:val="000000"/>
        </w:rPr>
        <w:t>on the specified day</w:t>
      </w:r>
      <w:r w:rsidRPr="00944506">
        <w:rPr>
          <w:rFonts w:ascii="Open Sans" w:eastAsia="Times New Roman" w:hAnsi="Open Sans" w:cs="Open Sans"/>
          <w:color w:val="000000"/>
        </w:rPr>
        <w:t> </w:t>
      </w:r>
    </w:p>
    <w:p w14:paraId="436FCE09" w14:textId="7AEB9988" w:rsidR="00D50A33" w:rsidRDefault="00D50A33" w:rsidP="00D50A33">
      <w:pPr>
        <w:rPr>
          <w:rFonts w:ascii="Times New Roman" w:hAnsi="Times New Roman" w:cs="Times New Roman"/>
        </w:rPr>
      </w:pPr>
    </w:p>
    <w:p w14:paraId="435EC6C2" w14:textId="1DA22FC4" w:rsidR="00962E59" w:rsidRDefault="00D50A33" w:rsidP="00D50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#3 </w:t>
      </w:r>
      <w:r w:rsidR="00962E59">
        <w:rPr>
          <w:rFonts w:ascii="Times New Roman" w:hAnsi="Times New Roman" w:cs="Times New Roman"/>
        </w:rPr>
        <w:t>**</w:t>
      </w:r>
      <w:r w:rsidR="00962E59" w:rsidRPr="00212698">
        <w:rPr>
          <w:rFonts w:ascii="Times New Roman" w:hAnsi="Times New Roman" w:cs="Times New Roman"/>
          <w:b/>
          <w:bCs/>
          <w:u w:val="single"/>
        </w:rPr>
        <w:t>R</w:t>
      </w:r>
      <w:r w:rsidR="00212698" w:rsidRPr="00212698">
        <w:rPr>
          <w:rFonts w:ascii="Times New Roman" w:hAnsi="Times New Roman" w:cs="Times New Roman"/>
          <w:b/>
          <w:bCs/>
          <w:u w:val="single"/>
        </w:rPr>
        <w:t>EAD</w:t>
      </w:r>
      <w:r w:rsidR="00962E59">
        <w:rPr>
          <w:rFonts w:ascii="Times New Roman" w:hAnsi="Times New Roman" w:cs="Times New Roman"/>
        </w:rPr>
        <w:t xml:space="preserve"> Markel Ch 13 </w:t>
      </w:r>
    </w:p>
    <w:p w14:paraId="2A67E620" w14:textId="77777777" w:rsidR="00962E59" w:rsidRDefault="00962E59" w:rsidP="00962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A3AC83" w14:textId="116BD692" w:rsidR="00962E59" w:rsidRDefault="00962E59" w:rsidP="00962E5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12698">
        <w:rPr>
          <w:rFonts w:ascii="Times New Roman" w:hAnsi="Times New Roman" w:cs="Times New Roman"/>
        </w:rPr>
        <w:t>eference</w:t>
      </w:r>
      <w:r>
        <w:rPr>
          <w:rFonts w:ascii="Times New Roman" w:hAnsi="Times New Roman" w:cs="Times New Roman"/>
        </w:rPr>
        <w:t xml:space="preserve"> the following links</w:t>
      </w:r>
    </w:p>
    <w:p w14:paraId="57454DCA" w14:textId="44EA70E7" w:rsidR="00962E59" w:rsidRDefault="00962E59" w:rsidP="00962E59">
      <w:pPr>
        <w:ind w:firstLine="720"/>
      </w:pPr>
      <w:r>
        <w:rPr>
          <w:rFonts w:ascii="Times New Roman" w:hAnsi="Times New Roman" w:cs="Times New Roman"/>
        </w:rPr>
        <w:t xml:space="preserve">    -</w:t>
      </w:r>
      <w:hyperlink r:id="rId5" w:history="1">
        <w:r w:rsidRPr="00BF4A80">
          <w:rPr>
            <w:rStyle w:val="Hyperlink"/>
          </w:rPr>
          <w:t>https://www.nngroup.com/articles/how-to-conduct-a-heuristic-evaluation/</w:t>
        </w:r>
      </w:hyperlink>
    </w:p>
    <w:p w14:paraId="721F7E30" w14:textId="77777777" w:rsidR="00962E59" w:rsidRDefault="00962E59" w:rsidP="00962E59"/>
    <w:p w14:paraId="46F30DA2" w14:textId="43381F73" w:rsidR="00962E59" w:rsidRDefault="00962E59" w:rsidP="00962E59">
      <w:pPr>
        <w:ind w:left="990" w:hanging="270"/>
      </w:pPr>
      <w:r>
        <w:t xml:space="preserve">    -</w:t>
      </w:r>
      <w:hyperlink r:id="rId6" w:history="1">
        <w:r w:rsidRPr="00BF4A80">
          <w:rPr>
            <w:rStyle w:val="Hyperlink"/>
          </w:rPr>
          <w:t>https://www.interaction-design.org/literature/article/heuristic-evaluation-how-to-        conduct-a-heuristic-evaluation</w:t>
        </w:r>
      </w:hyperlink>
    </w:p>
    <w:p w14:paraId="5B1B608F" w14:textId="4454295D" w:rsidR="00962E59" w:rsidRDefault="00962E59" w:rsidP="00962E59">
      <w:pPr>
        <w:ind w:left="990" w:hanging="270"/>
      </w:pPr>
    </w:p>
    <w:p w14:paraId="4AC83A83" w14:textId="4B0C8978" w:rsidR="00962E59" w:rsidRDefault="00962E59" w:rsidP="00962E59">
      <w:pPr>
        <w:ind w:firstLine="720"/>
      </w:pPr>
      <w:r>
        <w:t xml:space="preserve">    -</w:t>
      </w:r>
      <w:hyperlink r:id="rId7" w:history="1">
        <w:r w:rsidRPr="00BF4A80">
          <w:rPr>
            <w:rStyle w:val="Hyperlink"/>
          </w:rPr>
          <w:t>https://adamfard.com/blog/heuristic-evaluation</w:t>
        </w:r>
      </w:hyperlink>
    </w:p>
    <w:p w14:paraId="3B02A573" w14:textId="6F91F2FC" w:rsidR="00962E59" w:rsidRDefault="00962E59" w:rsidP="00962E59">
      <w:pPr>
        <w:ind w:firstLine="720"/>
      </w:pPr>
    </w:p>
    <w:p w14:paraId="4E510EC3" w14:textId="6FFCCA5B" w:rsidR="00962E59" w:rsidRDefault="00962E59" w:rsidP="00962E59">
      <w:r>
        <w:t xml:space="preserve">                 -</w:t>
      </w:r>
      <w:hyperlink r:id="rId8" w:history="1">
        <w:r w:rsidRPr="00BF4A80">
          <w:rPr>
            <w:rStyle w:val="Hyperlink"/>
          </w:rPr>
          <w:t>https://www.nngroup.com/articles/ten-usability-heuristics/</w:t>
        </w:r>
      </w:hyperlink>
    </w:p>
    <w:p w14:paraId="4D238EF4" w14:textId="77777777" w:rsidR="00962E59" w:rsidRDefault="00962E59" w:rsidP="00962E59">
      <w:pPr>
        <w:ind w:firstLine="720"/>
      </w:pPr>
    </w:p>
    <w:p w14:paraId="3B6DF82F" w14:textId="50B036E3" w:rsidR="00D50A33" w:rsidRDefault="00962E59" w:rsidP="009A2A2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-COMPLETE: </w:t>
      </w:r>
      <w:r w:rsidR="00D50A33">
        <w:rPr>
          <w:rFonts w:ascii="Times New Roman" w:hAnsi="Times New Roman" w:cs="Times New Roman"/>
        </w:rPr>
        <w:t>Markel 3</w:t>
      </w:r>
      <w:r w:rsidR="00212698">
        <w:rPr>
          <w:rFonts w:ascii="Times New Roman" w:hAnsi="Times New Roman" w:cs="Times New Roman"/>
        </w:rPr>
        <w:t>6</w:t>
      </w:r>
      <w:r w:rsidR="00D50A33">
        <w:rPr>
          <w:rFonts w:ascii="Times New Roman" w:hAnsi="Times New Roman" w:cs="Times New Roman"/>
        </w:rPr>
        <w:t xml:space="preserve">8 “Exercises” #3 </w:t>
      </w:r>
    </w:p>
    <w:p w14:paraId="084AEBAB" w14:textId="16D6A301" w:rsidR="00D50A33" w:rsidRDefault="00962E59" w:rsidP="00962E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*Notes: </w:t>
      </w:r>
      <w:r w:rsidR="00D50A33">
        <w:rPr>
          <w:rFonts w:ascii="Times New Roman" w:hAnsi="Times New Roman" w:cs="Times New Roman"/>
        </w:rPr>
        <w:t>Complete all of #3 EXCEPT</w:t>
      </w:r>
    </w:p>
    <w:p w14:paraId="589815F0" w14:textId="6BCD1BE6" w:rsidR="00D50A33" w:rsidRDefault="00D50A33" w:rsidP="00962E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**this is a SOLO assignment, not a group assignment</w:t>
      </w:r>
    </w:p>
    <w:p w14:paraId="16BAAC27" w14:textId="36B43ED1" w:rsidR="00D50A33" w:rsidRDefault="00D50A33" w:rsidP="00962E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Instead of using a local government site, use the course website </w:t>
      </w:r>
    </w:p>
    <w:p w14:paraId="3BDA9FEF" w14:textId="2F07568E" w:rsidR="00D50A33" w:rsidRDefault="00D50A33" w:rsidP="00962E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at 3d, do 5 </w:t>
      </w:r>
      <w:proofErr w:type="spellStart"/>
      <w:r>
        <w:rPr>
          <w:rFonts w:ascii="Times New Roman" w:hAnsi="Times New Roman" w:cs="Times New Roman"/>
        </w:rPr>
        <w:t>post test</w:t>
      </w:r>
      <w:proofErr w:type="spellEnd"/>
      <w:r>
        <w:rPr>
          <w:rFonts w:ascii="Times New Roman" w:hAnsi="Times New Roman" w:cs="Times New Roman"/>
        </w:rPr>
        <w:t xml:space="preserve"> interview questions and 5 </w:t>
      </w:r>
      <w:proofErr w:type="spellStart"/>
      <w:r>
        <w:rPr>
          <w:rFonts w:ascii="Times New Roman" w:hAnsi="Times New Roman" w:cs="Times New Roman"/>
        </w:rPr>
        <w:t>post test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questionnaire</w:t>
      </w:r>
      <w:proofErr w:type="gramEnd"/>
      <w:r>
        <w:rPr>
          <w:rFonts w:ascii="Times New Roman" w:hAnsi="Times New Roman" w:cs="Times New Roman"/>
        </w:rPr>
        <w:t xml:space="preserve"> instead of 10</w:t>
      </w:r>
    </w:p>
    <w:p w14:paraId="47906186" w14:textId="11E5275D" w:rsidR="00D50A33" w:rsidRDefault="00D50A33" w:rsidP="00962E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do the memo, cc your groupmates </w:t>
      </w:r>
    </w:p>
    <w:p w14:paraId="13FFF4DF" w14:textId="0FE965C1" w:rsidR="00D50A33" w:rsidRPr="00D50A33" w:rsidRDefault="00D50A33" w:rsidP="00962E59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proofErr w:type="gramStart"/>
      <w:r>
        <w:rPr>
          <w:rFonts w:ascii="Times New Roman" w:hAnsi="Times New Roman" w:cs="Times New Roman"/>
        </w:rPr>
        <w:t xml:space="preserve">* </w:t>
      </w:r>
      <w:r w:rsidR="00962E59">
        <w:rPr>
          <w:rFonts w:ascii="Times New Roman" w:hAnsi="Times New Roman" w:cs="Times New Roman"/>
        </w:rPr>
        <w:t xml:space="preserve"> There</w:t>
      </w:r>
      <w:proofErr w:type="gramEnd"/>
      <w:r w:rsidR="00962E59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a heuristic evaluation form (Markel 3</w:t>
      </w:r>
      <w:r w:rsidR="0021269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5),</w:t>
      </w:r>
      <w:r w:rsidR="00962E59">
        <w:rPr>
          <w:rFonts w:ascii="Times New Roman" w:hAnsi="Times New Roman" w:cs="Times New Roman"/>
        </w:rPr>
        <w:t xml:space="preserve"> and 2 templates on the course website under </w:t>
      </w:r>
      <w:r w:rsidR="009A2A28">
        <w:rPr>
          <w:rFonts w:ascii="Times New Roman" w:hAnsi="Times New Roman" w:cs="Times New Roman"/>
        </w:rPr>
        <w:t xml:space="preserve">course materials “heuristic evaluations” </w:t>
      </w:r>
    </w:p>
    <w:p w14:paraId="1F23E1AB" w14:textId="65C9B385" w:rsidR="00D50A33" w:rsidRDefault="00D50A33" w:rsidP="00D50A33">
      <w:pPr>
        <w:pStyle w:val="ListParagraph"/>
        <w:ind w:left="1440"/>
        <w:rPr>
          <w:rFonts w:ascii="Times New Roman" w:hAnsi="Times New Roman" w:cs="Times New Roman"/>
        </w:rPr>
      </w:pPr>
    </w:p>
    <w:p w14:paraId="21791859" w14:textId="08CD7AF9" w:rsidR="00D50A33" w:rsidRDefault="00D50A33" w:rsidP="00D50A33">
      <w:pPr>
        <w:rPr>
          <w:rFonts w:ascii="Times New Roman" w:hAnsi="Times New Roman" w:cs="Times New Roman"/>
        </w:rPr>
      </w:pPr>
    </w:p>
    <w:p w14:paraId="53126B7D" w14:textId="77777777" w:rsidR="00212698" w:rsidRDefault="00212698" w:rsidP="00D50A33">
      <w:pPr>
        <w:rPr>
          <w:rFonts w:ascii="Times New Roman" w:hAnsi="Times New Roman" w:cs="Times New Roman"/>
        </w:rPr>
      </w:pPr>
    </w:p>
    <w:p w14:paraId="4DF3613F" w14:textId="6EF89FAC" w:rsidR="00D50A33" w:rsidRDefault="00D50A33" w:rsidP="00D50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#4 Tech Proposal Work (meant to be done in your course groups) </w:t>
      </w:r>
    </w:p>
    <w:p w14:paraId="3F225BEF" w14:textId="40F6FDA3" w:rsidR="00D50A33" w:rsidRDefault="00D50A33" w:rsidP="00D50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work part 1</w:t>
      </w:r>
    </w:p>
    <w:p w14:paraId="5E6D1C32" w14:textId="3FA1CF4D" w:rsidR="00D50A33" w:rsidRDefault="00D50A33" w:rsidP="00D50A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project title, team/company name, team members, code of conduct, mission statement, boiler plate </w:t>
      </w:r>
    </w:p>
    <w:p w14:paraId="0281EE69" w14:textId="77777777" w:rsidR="009A2A28" w:rsidRDefault="00D50A33" w:rsidP="00D50A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and post Job posting for a position essential to your team for your upcoming project. </w:t>
      </w:r>
    </w:p>
    <w:p w14:paraId="3D9A9D2E" w14:textId="458E633D" w:rsidR="00D50A33" w:rsidRDefault="00D50A33" w:rsidP="00D50A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a “selection” of one of your classmates from the “applicant pool” of posted resumes and explain the group’s decision for this person on BB. </w:t>
      </w:r>
    </w:p>
    <w:p w14:paraId="26D6BEE1" w14:textId="14D036C2" w:rsidR="00D50A33" w:rsidRDefault="00D50A33" w:rsidP="00D50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Work part 2 </w:t>
      </w:r>
    </w:p>
    <w:p w14:paraId="12D174F7" w14:textId="111D79D0" w:rsidR="00D50A33" w:rsidRPr="00D50A33" w:rsidRDefault="00D50A33" w:rsidP="00D50A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Compose Memo to specific intended audience discussing the team, purpose of project, and the purpose of the memo. </w:t>
      </w:r>
    </w:p>
    <w:sectPr w:rsidR="00D50A33" w:rsidRPr="00D50A33" w:rsidSect="0000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299C"/>
    <w:multiLevelType w:val="hybridMultilevel"/>
    <w:tmpl w:val="E15E77C0"/>
    <w:lvl w:ilvl="0" w:tplc="E806AC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BC"/>
    <w:rsid w:val="00002D94"/>
    <w:rsid w:val="00212698"/>
    <w:rsid w:val="003E3721"/>
    <w:rsid w:val="006603BC"/>
    <w:rsid w:val="00817F81"/>
    <w:rsid w:val="00962E59"/>
    <w:rsid w:val="009A2A28"/>
    <w:rsid w:val="00A92F46"/>
    <w:rsid w:val="00D50A33"/>
    <w:rsid w:val="00E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1C2B2"/>
  <w15:chartTrackingRefBased/>
  <w15:docId w15:val="{C581F20C-1DC9-E747-924B-3ECA3E53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A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A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2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group.com/articles/ten-usability-heurist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amfard.com/blog/heuristic-evalu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action-design.org/literature/article/heuristic-evaluation-how-to-%20%20%20%20%20%20%20%20conduct-a-heuristic-evaluation" TargetMode="External"/><Relationship Id="rId5" Type="http://schemas.openxmlformats.org/officeDocument/2006/relationships/hyperlink" Target="https://www.nngroup.com/articles/how-to-conduct-a-heuristic-evalu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2021-08-21T16:41:00Z</dcterms:created>
  <dcterms:modified xsi:type="dcterms:W3CDTF">2021-08-21T16:41:00Z</dcterms:modified>
</cp:coreProperties>
</file>