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0EE93" w14:textId="77777777" w:rsidR="009B20C3" w:rsidRDefault="00D479E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to properly use a Soldering Iron to join wires</w:t>
      </w:r>
    </w:p>
    <w:p w14:paraId="4F4D69F9" w14:textId="77777777" w:rsidR="009B20C3" w:rsidRDefault="00D479E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3: </w:t>
      </w:r>
      <w:proofErr w:type="spellStart"/>
      <w:r>
        <w:rPr>
          <w:rFonts w:ascii="Times New Roman" w:eastAsia="Times New Roman" w:hAnsi="Times New Roman" w:cs="Times New Roman"/>
          <w:sz w:val="24"/>
          <w:szCs w:val="24"/>
        </w:rPr>
        <w:t>Baljinder</w:t>
      </w:r>
      <w:proofErr w:type="spellEnd"/>
      <w:r>
        <w:rPr>
          <w:rFonts w:ascii="Times New Roman" w:eastAsia="Times New Roman" w:hAnsi="Times New Roman" w:cs="Times New Roman"/>
          <w:sz w:val="24"/>
          <w:szCs w:val="24"/>
        </w:rPr>
        <w:t xml:space="preserve">, Gentian, </w:t>
      </w:r>
      <w:proofErr w:type="spellStart"/>
      <w:r>
        <w:rPr>
          <w:rFonts w:ascii="Times New Roman" w:eastAsia="Times New Roman" w:hAnsi="Times New Roman" w:cs="Times New Roman"/>
          <w:sz w:val="24"/>
          <w:szCs w:val="24"/>
        </w:rPr>
        <w:t>Kodie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Khizar</w:t>
      </w:r>
      <w:proofErr w:type="spellEnd"/>
    </w:p>
    <w:p w14:paraId="67E756DD" w14:textId="77777777" w:rsidR="009B20C3" w:rsidRDefault="009B20C3">
      <w:pPr>
        <w:spacing w:line="480" w:lineRule="auto"/>
        <w:jc w:val="center"/>
        <w:rPr>
          <w:rFonts w:ascii="Times New Roman" w:eastAsia="Times New Roman" w:hAnsi="Times New Roman" w:cs="Times New Roman"/>
          <w:sz w:val="24"/>
          <w:szCs w:val="24"/>
        </w:rPr>
      </w:pPr>
    </w:p>
    <w:p w14:paraId="30FC3B38" w14:textId="77777777" w:rsidR="009B20C3" w:rsidRDefault="00D479E0">
      <w:pPr>
        <w:spacing w:line="480" w:lineRule="auto"/>
        <w:rPr>
          <w:rFonts w:ascii="Roboto" w:eastAsia="Roboto" w:hAnsi="Roboto" w:cs="Roboto"/>
          <w:color w:val="4D5156"/>
          <w:sz w:val="21"/>
          <w:szCs w:val="21"/>
          <w:highlight w:val="white"/>
        </w:rPr>
      </w:pPr>
      <w:r>
        <w:rPr>
          <w:rFonts w:ascii="Times New Roman" w:eastAsia="Times New Roman" w:hAnsi="Times New Roman" w:cs="Times New Roman"/>
          <w:b/>
          <w:sz w:val="24"/>
          <w:szCs w:val="24"/>
          <w:u w:val="single"/>
        </w:rPr>
        <w:t>What is a Soldering Iron?</w:t>
      </w:r>
    </w:p>
    <w:p w14:paraId="5778B280"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A soldering iron is an electric hand tool used for joining two pieces of metal together. It produces a liquid-</w:t>
      </w:r>
      <w:proofErr w:type="gramStart"/>
      <w:r>
        <w:rPr>
          <w:rFonts w:ascii="Times New Roman" w:eastAsia="Times New Roman" w:hAnsi="Times New Roman" w:cs="Times New Roman"/>
          <w:color w:val="4D5156"/>
          <w:sz w:val="24"/>
          <w:szCs w:val="24"/>
          <w:highlight w:val="white"/>
        </w:rPr>
        <w:t>like(</w:t>
      </w:r>
      <w:proofErr w:type="gramEnd"/>
      <w:r>
        <w:rPr>
          <w:rFonts w:ascii="Times New Roman" w:eastAsia="Times New Roman" w:hAnsi="Times New Roman" w:cs="Times New Roman"/>
          <w:color w:val="4D5156"/>
          <w:sz w:val="24"/>
          <w:szCs w:val="24"/>
          <w:highlight w:val="white"/>
        </w:rPr>
        <w:t>which is the melted soldering iron rod) when heated at an average temperature of about 330 degrees Celsius. The melted iron then holds the tw</w:t>
      </w:r>
      <w:r>
        <w:rPr>
          <w:rFonts w:ascii="Times New Roman" w:eastAsia="Times New Roman" w:hAnsi="Times New Roman" w:cs="Times New Roman"/>
          <w:color w:val="4D5156"/>
          <w:sz w:val="24"/>
          <w:szCs w:val="24"/>
          <w:highlight w:val="white"/>
        </w:rPr>
        <w:t>o pieces of metal together when dried allowing them to have better connectivity. This tool is commonly used for other purposes such as plumbing or art, but is best known for its connection to wires.</w:t>
      </w:r>
    </w:p>
    <w:p w14:paraId="4C64CC90" w14:textId="77777777" w:rsidR="009B20C3" w:rsidRDefault="00D479E0">
      <w:pPr>
        <w:spacing w:line="480" w:lineRule="auto"/>
        <w:rPr>
          <w:rFonts w:ascii="Times New Roman" w:eastAsia="Times New Roman" w:hAnsi="Times New Roman" w:cs="Times New Roman"/>
          <w:b/>
          <w:color w:val="4D5156"/>
          <w:sz w:val="24"/>
          <w:szCs w:val="24"/>
          <w:highlight w:val="white"/>
          <w:u w:val="single"/>
        </w:rPr>
      </w:pPr>
      <w:r>
        <w:rPr>
          <w:rFonts w:ascii="Times New Roman" w:eastAsia="Times New Roman" w:hAnsi="Times New Roman" w:cs="Times New Roman"/>
          <w:b/>
          <w:color w:val="4D5156"/>
          <w:sz w:val="24"/>
          <w:szCs w:val="24"/>
          <w:highlight w:val="white"/>
          <w:u w:val="single"/>
        </w:rPr>
        <w:t xml:space="preserve">Importance: </w:t>
      </w:r>
    </w:p>
    <w:p w14:paraId="52089803"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A soldering iron is a tool used by almost al</w:t>
      </w:r>
      <w:r>
        <w:rPr>
          <w:rFonts w:ascii="Times New Roman" w:eastAsia="Times New Roman" w:hAnsi="Times New Roman" w:cs="Times New Roman"/>
          <w:color w:val="4D5156"/>
          <w:sz w:val="24"/>
          <w:szCs w:val="24"/>
          <w:highlight w:val="white"/>
        </w:rPr>
        <w:t xml:space="preserve">l engineering concentrations. It is one of the most useful tools due to its versatility. It can be used anywhere from plumbing, to art, to even </w:t>
      </w:r>
      <w:proofErr w:type="gramStart"/>
      <w:r>
        <w:rPr>
          <w:rFonts w:ascii="Times New Roman" w:eastAsia="Times New Roman" w:hAnsi="Times New Roman" w:cs="Times New Roman"/>
          <w:color w:val="4D5156"/>
          <w:sz w:val="24"/>
          <w:szCs w:val="24"/>
          <w:highlight w:val="white"/>
        </w:rPr>
        <w:t>large scale</w:t>
      </w:r>
      <w:proofErr w:type="gramEnd"/>
      <w:r>
        <w:rPr>
          <w:rFonts w:ascii="Times New Roman" w:eastAsia="Times New Roman" w:hAnsi="Times New Roman" w:cs="Times New Roman"/>
          <w:color w:val="4D5156"/>
          <w:sz w:val="24"/>
          <w:szCs w:val="24"/>
          <w:highlight w:val="white"/>
        </w:rPr>
        <w:t xml:space="preserve"> manufacturing. The most common application for a soldering iron is to use it to connect wires togeth</w:t>
      </w:r>
      <w:r>
        <w:rPr>
          <w:rFonts w:ascii="Times New Roman" w:eastAsia="Times New Roman" w:hAnsi="Times New Roman" w:cs="Times New Roman"/>
          <w:color w:val="4D5156"/>
          <w:sz w:val="24"/>
          <w:szCs w:val="24"/>
          <w:highlight w:val="white"/>
        </w:rPr>
        <w:t xml:space="preserve">er, </w:t>
      </w:r>
      <w:proofErr w:type="gramStart"/>
      <w:r>
        <w:rPr>
          <w:rFonts w:ascii="Times New Roman" w:eastAsia="Times New Roman" w:hAnsi="Times New Roman" w:cs="Times New Roman"/>
          <w:color w:val="4D5156"/>
          <w:sz w:val="24"/>
          <w:szCs w:val="24"/>
          <w:highlight w:val="white"/>
        </w:rPr>
        <w:t>This</w:t>
      </w:r>
      <w:proofErr w:type="gramEnd"/>
      <w:r>
        <w:rPr>
          <w:rFonts w:ascii="Times New Roman" w:eastAsia="Times New Roman" w:hAnsi="Times New Roman" w:cs="Times New Roman"/>
          <w:color w:val="4D5156"/>
          <w:sz w:val="24"/>
          <w:szCs w:val="24"/>
          <w:highlight w:val="white"/>
        </w:rPr>
        <w:t xml:space="preserve"> is what is explained in this instruction document. Soldering Irons are not only very useful, but also very dangerous.</w:t>
      </w:r>
    </w:p>
    <w:p w14:paraId="2EBC93EA" w14:textId="77777777" w:rsidR="009B20C3" w:rsidRDefault="00D479E0">
      <w:pPr>
        <w:spacing w:line="480" w:lineRule="auto"/>
        <w:rPr>
          <w:rFonts w:ascii="Times New Roman" w:eastAsia="Times New Roman" w:hAnsi="Times New Roman" w:cs="Times New Roman"/>
          <w:b/>
          <w:color w:val="4D5156"/>
          <w:sz w:val="24"/>
          <w:szCs w:val="24"/>
          <w:highlight w:val="white"/>
          <w:u w:val="single"/>
        </w:rPr>
      </w:pPr>
      <w:r>
        <w:rPr>
          <w:rFonts w:ascii="Times New Roman" w:eastAsia="Times New Roman" w:hAnsi="Times New Roman" w:cs="Times New Roman"/>
          <w:b/>
          <w:color w:val="4D5156"/>
          <w:sz w:val="24"/>
          <w:szCs w:val="24"/>
          <w:highlight w:val="white"/>
          <w:u w:val="single"/>
        </w:rPr>
        <w:t>Warnings:</w:t>
      </w:r>
    </w:p>
    <w:p w14:paraId="13835645"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Soldering Irons are a very useful, and dangerous tool. They work by heating up metal to melt it, meaning they can and w</w:t>
      </w:r>
      <w:r>
        <w:rPr>
          <w:rFonts w:ascii="Times New Roman" w:eastAsia="Times New Roman" w:hAnsi="Times New Roman" w:cs="Times New Roman"/>
          <w:color w:val="4D5156"/>
          <w:sz w:val="24"/>
          <w:szCs w:val="24"/>
          <w:highlight w:val="white"/>
        </w:rPr>
        <w:t>ill leave you with burn marks if you do not take the appropriate precautions. Make sure to wear gloves and goggles if available.</w:t>
      </w:r>
    </w:p>
    <w:p w14:paraId="30915BE0"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Soldering Irons can also emit fumes depending on the material it is being used upon, make sure to be in an open space. Do not t</w:t>
      </w:r>
      <w:r>
        <w:rPr>
          <w:rFonts w:ascii="Times New Roman" w:eastAsia="Times New Roman" w:hAnsi="Times New Roman" w:cs="Times New Roman"/>
          <w:color w:val="4D5156"/>
          <w:sz w:val="24"/>
          <w:szCs w:val="24"/>
          <w:highlight w:val="white"/>
        </w:rPr>
        <w:t xml:space="preserve">ouch the Soldering iron once it is hot, the end of the metal that is being used, and the wire when </w:t>
      </w:r>
      <w:proofErr w:type="gramStart"/>
      <w:r>
        <w:rPr>
          <w:rFonts w:ascii="Times New Roman" w:eastAsia="Times New Roman" w:hAnsi="Times New Roman" w:cs="Times New Roman"/>
          <w:color w:val="4D5156"/>
          <w:sz w:val="24"/>
          <w:szCs w:val="24"/>
          <w:highlight w:val="white"/>
        </w:rPr>
        <w:t>soldering(</w:t>
      </w:r>
      <w:proofErr w:type="gramEnd"/>
      <w:r>
        <w:rPr>
          <w:rFonts w:ascii="Times New Roman" w:eastAsia="Times New Roman" w:hAnsi="Times New Roman" w:cs="Times New Roman"/>
          <w:color w:val="4D5156"/>
          <w:sz w:val="24"/>
          <w:szCs w:val="24"/>
          <w:highlight w:val="white"/>
        </w:rPr>
        <w:t>excluding the person holding it in place).</w:t>
      </w:r>
    </w:p>
    <w:p w14:paraId="537E6CCD"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b/>
          <w:color w:val="4D5156"/>
          <w:sz w:val="24"/>
          <w:szCs w:val="24"/>
          <w:highlight w:val="white"/>
          <w:u w:val="single"/>
        </w:rPr>
        <w:t>Materials:</w:t>
      </w:r>
    </w:p>
    <w:p w14:paraId="3420D8CD"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lastRenderedPageBreak/>
        <w:t>1 Soldering Iron</w:t>
      </w:r>
    </w:p>
    <w:p w14:paraId="6B2A12A0"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 xml:space="preserve">The metal you will </w:t>
      </w:r>
      <w:proofErr w:type="gramStart"/>
      <w:r>
        <w:rPr>
          <w:rFonts w:ascii="Times New Roman" w:eastAsia="Times New Roman" w:hAnsi="Times New Roman" w:cs="Times New Roman"/>
          <w:color w:val="4D5156"/>
          <w:sz w:val="24"/>
          <w:szCs w:val="24"/>
          <w:highlight w:val="white"/>
        </w:rPr>
        <w:t>solder(</w:t>
      </w:r>
      <w:proofErr w:type="gramEnd"/>
      <w:r>
        <w:rPr>
          <w:rFonts w:ascii="Times New Roman" w:eastAsia="Times New Roman" w:hAnsi="Times New Roman" w:cs="Times New Roman"/>
          <w:color w:val="4D5156"/>
          <w:sz w:val="24"/>
          <w:szCs w:val="24"/>
          <w:highlight w:val="white"/>
        </w:rPr>
        <w:t>typically provided with a soldering iron)</w:t>
      </w:r>
    </w:p>
    <w:p w14:paraId="48198261"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Shrink Tubing</w:t>
      </w:r>
    </w:p>
    <w:p w14:paraId="15AB9FA1"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 xml:space="preserve">A heat </w:t>
      </w:r>
      <w:proofErr w:type="gramStart"/>
      <w:r>
        <w:rPr>
          <w:rFonts w:ascii="Times New Roman" w:eastAsia="Times New Roman" w:hAnsi="Times New Roman" w:cs="Times New Roman"/>
          <w:color w:val="4D5156"/>
          <w:sz w:val="24"/>
          <w:szCs w:val="24"/>
          <w:highlight w:val="white"/>
        </w:rPr>
        <w:t>source(</w:t>
      </w:r>
      <w:proofErr w:type="gramEnd"/>
      <w:r>
        <w:rPr>
          <w:rFonts w:ascii="Times New Roman" w:eastAsia="Times New Roman" w:hAnsi="Times New Roman" w:cs="Times New Roman"/>
          <w:color w:val="4D5156"/>
          <w:sz w:val="24"/>
          <w:szCs w:val="24"/>
          <w:highlight w:val="white"/>
        </w:rPr>
        <w:t>hair dryer or a heat gun)</w:t>
      </w:r>
    </w:p>
    <w:p w14:paraId="7417958A" w14:textId="77777777" w:rsidR="009B20C3" w:rsidRDefault="00D479E0">
      <w:p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 xml:space="preserve">Two </w:t>
      </w:r>
      <w:proofErr w:type="gramStart"/>
      <w:r>
        <w:rPr>
          <w:rFonts w:ascii="Times New Roman" w:eastAsia="Times New Roman" w:hAnsi="Times New Roman" w:cs="Times New Roman"/>
          <w:color w:val="4D5156"/>
          <w:sz w:val="24"/>
          <w:szCs w:val="24"/>
          <w:highlight w:val="white"/>
        </w:rPr>
        <w:t>wires(</w:t>
      </w:r>
      <w:proofErr w:type="gramEnd"/>
      <w:r>
        <w:rPr>
          <w:rFonts w:ascii="Times New Roman" w:eastAsia="Times New Roman" w:hAnsi="Times New Roman" w:cs="Times New Roman"/>
          <w:color w:val="4D5156"/>
          <w:sz w:val="24"/>
          <w:szCs w:val="24"/>
          <w:highlight w:val="white"/>
        </w:rPr>
        <w:t>if they are not stripped then you will need to strip them with a stripper or scissors)</w:t>
      </w:r>
    </w:p>
    <w:p w14:paraId="47D0B5DC" w14:textId="77777777" w:rsidR="009B20C3" w:rsidRDefault="00D479E0">
      <w:pPr>
        <w:spacing w:line="480" w:lineRule="auto"/>
        <w:rPr>
          <w:rFonts w:ascii="Times New Roman" w:eastAsia="Times New Roman" w:hAnsi="Times New Roman" w:cs="Times New Roman"/>
          <w:b/>
          <w:color w:val="4D5156"/>
          <w:sz w:val="24"/>
          <w:szCs w:val="24"/>
          <w:highlight w:val="white"/>
          <w:u w:val="single"/>
        </w:rPr>
      </w:pPr>
      <w:r>
        <w:rPr>
          <w:rFonts w:ascii="Times New Roman" w:eastAsia="Times New Roman" w:hAnsi="Times New Roman" w:cs="Times New Roman"/>
          <w:b/>
          <w:color w:val="4D5156"/>
          <w:sz w:val="24"/>
          <w:szCs w:val="24"/>
          <w:highlight w:val="white"/>
          <w:u w:val="single"/>
        </w:rPr>
        <w:t>Steps:</w:t>
      </w:r>
    </w:p>
    <w:p w14:paraId="2CDD93F6"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Find the materials(wires) you wish to join. Make sure they are not active.</w:t>
      </w:r>
    </w:p>
    <w:p w14:paraId="4B821271"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 xml:space="preserve">Put the Solder to heat </w:t>
      </w:r>
      <w:r>
        <w:rPr>
          <w:rFonts w:ascii="Times New Roman" w:eastAsia="Times New Roman" w:hAnsi="Times New Roman" w:cs="Times New Roman"/>
          <w:color w:val="4D5156"/>
          <w:sz w:val="24"/>
          <w:szCs w:val="24"/>
          <w:highlight w:val="white"/>
        </w:rPr>
        <w:t>up now so that it is ready by step 7.</w:t>
      </w:r>
    </w:p>
    <w:p w14:paraId="580A5D3B"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Make sure to have the wires stripped at an appropriate length of their outer coating.</w:t>
      </w:r>
      <w:r>
        <w:rPr>
          <w:noProof/>
        </w:rPr>
        <w:drawing>
          <wp:anchor distT="0" distB="0" distL="0" distR="0" simplePos="0" relativeHeight="251658240" behindDoc="0" locked="0" layoutInCell="1" hidden="0" allowOverlap="1" wp14:anchorId="61E9D016" wp14:editId="61E0BEAC">
            <wp:simplePos x="0" y="0"/>
            <wp:positionH relativeFrom="column">
              <wp:posOffset>4000500</wp:posOffset>
            </wp:positionH>
            <wp:positionV relativeFrom="paragraph">
              <wp:posOffset>274290</wp:posOffset>
            </wp:positionV>
            <wp:extent cx="1938338" cy="1091269"/>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938338" cy="1091269"/>
                    </a:xfrm>
                    <a:prstGeom prst="rect">
                      <a:avLst/>
                    </a:prstGeom>
                    <a:ln/>
                  </pic:spPr>
                </pic:pic>
              </a:graphicData>
            </a:graphic>
          </wp:anchor>
        </w:drawing>
      </w:r>
    </w:p>
    <w:p w14:paraId="20A774A8"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 xml:space="preserve">Use your hands to twist the two wires together to connect them. Make sure that the connection is long and is tight as seen in this </w:t>
      </w:r>
      <w:proofErr w:type="gramStart"/>
      <w:r>
        <w:rPr>
          <w:rFonts w:ascii="Times New Roman" w:eastAsia="Times New Roman" w:hAnsi="Times New Roman" w:cs="Times New Roman"/>
          <w:color w:val="4D5156"/>
          <w:sz w:val="24"/>
          <w:szCs w:val="24"/>
          <w:highlight w:val="white"/>
        </w:rPr>
        <w:t>image(</w:t>
      </w:r>
      <w:proofErr w:type="gramEnd"/>
      <w:r>
        <w:rPr>
          <w:rFonts w:ascii="Times New Roman" w:eastAsia="Times New Roman" w:hAnsi="Times New Roman" w:cs="Times New Roman"/>
          <w:color w:val="4D5156"/>
          <w:sz w:val="24"/>
          <w:szCs w:val="24"/>
          <w:highlight w:val="white"/>
        </w:rPr>
        <w:t xml:space="preserve">via </w:t>
      </w:r>
      <w:proofErr w:type="spellStart"/>
      <w:r>
        <w:rPr>
          <w:rFonts w:ascii="Times New Roman" w:eastAsia="Times New Roman" w:hAnsi="Times New Roman" w:cs="Times New Roman"/>
          <w:color w:val="4D5156"/>
          <w:sz w:val="24"/>
          <w:szCs w:val="24"/>
          <w:highlight w:val="white"/>
        </w:rPr>
        <w:t>XtraRange</w:t>
      </w:r>
      <w:proofErr w:type="spellEnd"/>
      <w:r>
        <w:rPr>
          <w:rFonts w:ascii="Times New Roman" w:eastAsia="Times New Roman" w:hAnsi="Times New Roman" w:cs="Times New Roman"/>
          <w:color w:val="4D5156"/>
          <w:sz w:val="24"/>
          <w:szCs w:val="24"/>
          <w:highlight w:val="white"/>
        </w:rPr>
        <w:t xml:space="preserve"> on </w:t>
      </w:r>
      <w:proofErr w:type="spellStart"/>
      <w:r>
        <w:rPr>
          <w:rFonts w:ascii="Times New Roman" w:eastAsia="Times New Roman" w:hAnsi="Times New Roman" w:cs="Times New Roman"/>
          <w:color w:val="4D5156"/>
          <w:sz w:val="24"/>
          <w:szCs w:val="24"/>
          <w:highlight w:val="white"/>
        </w:rPr>
        <w:t>Youtube</w:t>
      </w:r>
      <w:proofErr w:type="spellEnd"/>
      <w:r>
        <w:rPr>
          <w:rFonts w:ascii="Times New Roman" w:eastAsia="Times New Roman" w:hAnsi="Times New Roman" w:cs="Times New Roman"/>
          <w:color w:val="4D5156"/>
          <w:sz w:val="24"/>
          <w:szCs w:val="24"/>
          <w:highlight w:val="white"/>
        </w:rPr>
        <w:t>).</w:t>
      </w:r>
    </w:p>
    <w:p w14:paraId="53330ACD"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This is a step to ensure safety, have someone hold the two wires by the rubber coatings or have something weigh down the wires so they do not move.</w:t>
      </w:r>
    </w:p>
    <w:p w14:paraId="68323608"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Place something below the area you are going to solder, such as a paper tow</w:t>
      </w:r>
      <w:r>
        <w:rPr>
          <w:rFonts w:ascii="Times New Roman" w:eastAsia="Times New Roman" w:hAnsi="Times New Roman" w:cs="Times New Roman"/>
          <w:color w:val="4D5156"/>
          <w:sz w:val="24"/>
          <w:szCs w:val="24"/>
          <w:highlight w:val="white"/>
        </w:rPr>
        <w:t>el or a cloth.</w:t>
      </w:r>
    </w:p>
    <w:p w14:paraId="694FCFC2"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 xml:space="preserve">Hold the metal provided with the solder or metal of your </w:t>
      </w:r>
      <w:proofErr w:type="gramStart"/>
      <w:r>
        <w:rPr>
          <w:rFonts w:ascii="Times New Roman" w:eastAsia="Times New Roman" w:hAnsi="Times New Roman" w:cs="Times New Roman"/>
          <w:color w:val="4D5156"/>
          <w:sz w:val="24"/>
          <w:szCs w:val="24"/>
          <w:highlight w:val="white"/>
        </w:rPr>
        <w:t>choosing(</w:t>
      </w:r>
      <w:proofErr w:type="gramEnd"/>
      <w:r>
        <w:rPr>
          <w:rFonts w:ascii="Times New Roman" w:eastAsia="Times New Roman" w:hAnsi="Times New Roman" w:cs="Times New Roman"/>
          <w:color w:val="4D5156"/>
          <w:sz w:val="24"/>
          <w:szCs w:val="24"/>
          <w:highlight w:val="white"/>
        </w:rPr>
        <w:t xml:space="preserve">make sure it works with your solder) above the wires and slowly touch the solder to the metal making it melt onto the wires. Refer to the </w:t>
      </w:r>
      <w:proofErr w:type="gramStart"/>
      <w:r>
        <w:rPr>
          <w:rFonts w:ascii="Times New Roman" w:eastAsia="Times New Roman" w:hAnsi="Times New Roman" w:cs="Times New Roman"/>
          <w:color w:val="4D5156"/>
          <w:sz w:val="24"/>
          <w:szCs w:val="24"/>
          <w:highlight w:val="white"/>
        </w:rPr>
        <w:t>image(</w:t>
      </w:r>
      <w:proofErr w:type="gramEnd"/>
      <w:r>
        <w:rPr>
          <w:rFonts w:ascii="Times New Roman" w:eastAsia="Times New Roman" w:hAnsi="Times New Roman" w:cs="Times New Roman"/>
          <w:color w:val="4D5156"/>
          <w:sz w:val="24"/>
          <w:szCs w:val="24"/>
          <w:highlight w:val="white"/>
        </w:rPr>
        <w:t xml:space="preserve">via </w:t>
      </w:r>
      <w:proofErr w:type="spellStart"/>
      <w:r>
        <w:rPr>
          <w:rFonts w:ascii="Times New Roman" w:eastAsia="Times New Roman" w:hAnsi="Times New Roman" w:cs="Times New Roman"/>
          <w:color w:val="4D5156"/>
          <w:sz w:val="24"/>
          <w:szCs w:val="24"/>
          <w:highlight w:val="white"/>
        </w:rPr>
        <w:t>AriesTheRedNose</w:t>
      </w:r>
      <w:proofErr w:type="spellEnd"/>
      <w:r>
        <w:rPr>
          <w:rFonts w:ascii="Times New Roman" w:eastAsia="Times New Roman" w:hAnsi="Times New Roman" w:cs="Times New Roman"/>
          <w:color w:val="4D5156"/>
          <w:sz w:val="24"/>
          <w:szCs w:val="24"/>
          <w:highlight w:val="white"/>
        </w:rPr>
        <w:t xml:space="preserve"> on </w:t>
      </w:r>
      <w:proofErr w:type="spellStart"/>
      <w:r>
        <w:rPr>
          <w:rFonts w:ascii="Times New Roman" w:eastAsia="Times New Roman" w:hAnsi="Times New Roman" w:cs="Times New Roman"/>
          <w:color w:val="4D5156"/>
          <w:sz w:val="24"/>
          <w:szCs w:val="24"/>
          <w:highlight w:val="white"/>
        </w:rPr>
        <w:t>Youtube</w:t>
      </w:r>
      <w:proofErr w:type="spellEnd"/>
      <w:r>
        <w:rPr>
          <w:rFonts w:ascii="Times New Roman" w:eastAsia="Times New Roman" w:hAnsi="Times New Roman" w:cs="Times New Roman"/>
          <w:color w:val="4D5156"/>
          <w:sz w:val="24"/>
          <w:szCs w:val="24"/>
          <w:highlight w:val="white"/>
        </w:rPr>
        <w:t>)</w:t>
      </w:r>
      <w:r>
        <w:rPr>
          <w:rFonts w:ascii="Times New Roman" w:eastAsia="Times New Roman" w:hAnsi="Times New Roman" w:cs="Times New Roman"/>
          <w:color w:val="4D5156"/>
          <w:sz w:val="24"/>
          <w:szCs w:val="24"/>
          <w:highlight w:val="white"/>
        </w:rPr>
        <w:t>.</w:t>
      </w:r>
      <w:r>
        <w:rPr>
          <w:noProof/>
        </w:rPr>
        <w:drawing>
          <wp:anchor distT="0" distB="0" distL="0" distR="0" simplePos="0" relativeHeight="251659264" behindDoc="0" locked="0" layoutInCell="1" hidden="0" allowOverlap="1" wp14:anchorId="05FFAECB" wp14:editId="3CE16136">
            <wp:simplePos x="0" y="0"/>
            <wp:positionH relativeFrom="column">
              <wp:posOffset>4371975</wp:posOffset>
            </wp:positionH>
            <wp:positionV relativeFrom="paragraph">
              <wp:posOffset>76200</wp:posOffset>
            </wp:positionV>
            <wp:extent cx="1567070" cy="968536"/>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7991" r="21757" b="34423"/>
                    <a:stretch>
                      <a:fillRect/>
                    </a:stretch>
                  </pic:blipFill>
                  <pic:spPr>
                    <a:xfrm>
                      <a:off x="0" y="0"/>
                      <a:ext cx="1567070" cy="968536"/>
                    </a:xfrm>
                    <a:prstGeom prst="rect">
                      <a:avLst/>
                    </a:prstGeom>
                    <a:ln/>
                  </pic:spPr>
                </pic:pic>
              </a:graphicData>
            </a:graphic>
          </wp:anchor>
        </w:drawing>
      </w:r>
    </w:p>
    <w:p w14:paraId="35E2332C"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 xml:space="preserve">As this is your first attempt, take it slow and steady. Not all of the metal is needed for the wire. Just have full coverage over the exposed part of the wire. This ensures that </w:t>
      </w:r>
      <w:r>
        <w:rPr>
          <w:rFonts w:ascii="Times New Roman" w:eastAsia="Times New Roman" w:hAnsi="Times New Roman" w:cs="Times New Roman"/>
          <w:color w:val="4D5156"/>
          <w:sz w:val="24"/>
          <w:szCs w:val="24"/>
          <w:highlight w:val="white"/>
        </w:rPr>
        <w:lastRenderedPageBreak/>
        <w:t xml:space="preserve">electricity will flow properly through the wire. Refer to the </w:t>
      </w:r>
      <w:proofErr w:type="gramStart"/>
      <w:r>
        <w:rPr>
          <w:rFonts w:ascii="Times New Roman" w:eastAsia="Times New Roman" w:hAnsi="Times New Roman" w:cs="Times New Roman"/>
          <w:color w:val="4D5156"/>
          <w:sz w:val="24"/>
          <w:szCs w:val="24"/>
          <w:highlight w:val="white"/>
        </w:rPr>
        <w:t>image(</w:t>
      </w:r>
      <w:proofErr w:type="gramEnd"/>
      <w:r>
        <w:rPr>
          <w:rFonts w:ascii="Times New Roman" w:eastAsia="Times New Roman" w:hAnsi="Times New Roman" w:cs="Times New Roman"/>
          <w:color w:val="4D5156"/>
          <w:sz w:val="24"/>
          <w:szCs w:val="24"/>
          <w:highlight w:val="white"/>
        </w:rPr>
        <w:t>via Ins</w:t>
      </w:r>
      <w:r>
        <w:rPr>
          <w:rFonts w:ascii="Times New Roman" w:eastAsia="Times New Roman" w:hAnsi="Times New Roman" w:cs="Times New Roman"/>
          <w:color w:val="4D5156"/>
          <w:sz w:val="24"/>
          <w:szCs w:val="24"/>
          <w:highlight w:val="white"/>
        </w:rPr>
        <w:t xml:space="preserve">tructables.com) to see how this should look. </w:t>
      </w:r>
      <w:r>
        <w:rPr>
          <w:noProof/>
        </w:rPr>
        <w:drawing>
          <wp:anchor distT="0" distB="0" distL="0" distR="0" simplePos="0" relativeHeight="251660288" behindDoc="0" locked="0" layoutInCell="1" hidden="0" allowOverlap="1" wp14:anchorId="2D5B28B0" wp14:editId="1D34BA23">
            <wp:simplePos x="0" y="0"/>
            <wp:positionH relativeFrom="column">
              <wp:posOffset>3305175</wp:posOffset>
            </wp:positionH>
            <wp:positionV relativeFrom="paragraph">
              <wp:posOffset>590550</wp:posOffset>
            </wp:positionV>
            <wp:extent cx="2634909" cy="916893"/>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34909" cy="916893"/>
                    </a:xfrm>
                    <a:prstGeom prst="rect">
                      <a:avLst/>
                    </a:prstGeom>
                    <a:ln/>
                  </pic:spPr>
                </pic:pic>
              </a:graphicData>
            </a:graphic>
          </wp:anchor>
        </w:drawing>
      </w:r>
    </w:p>
    <w:p w14:paraId="41D1F5D4"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 xml:space="preserve">Now that you have successfully soldered the wire, let the metal cool and solidify. The time this takes varies, but give it 30 minutes to be on the safe side. After the metal has cooled, place shrink tubing on </w:t>
      </w:r>
      <w:r>
        <w:rPr>
          <w:rFonts w:ascii="Times New Roman" w:eastAsia="Times New Roman" w:hAnsi="Times New Roman" w:cs="Times New Roman"/>
          <w:color w:val="4D5156"/>
          <w:sz w:val="24"/>
          <w:szCs w:val="24"/>
          <w:highlight w:val="white"/>
        </w:rPr>
        <w:t xml:space="preserve">the wire and heat up the shrink tubing using </w:t>
      </w:r>
      <w:proofErr w:type="gramStart"/>
      <w:r>
        <w:rPr>
          <w:rFonts w:ascii="Times New Roman" w:eastAsia="Times New Roman" w:hAnsi="Times New Roman" w:cs="Times New Roman"/>
          <w:color w:val="4D5156"/>
          <w:sz w:val="24"/>
          <w:szCs w:val="24"/>
          <w:highlight w:val="white"/>
        </w:rPr>
        <w:t>heat(</w:t>
      </w:r>
      <w:proofErr w:type="gramEnd"/>
      <w:r>
        <w:rPr>
          <w:rFonts w:ascii="Times New Roman" w:eastAsia="Times New Roman" w:hAnsi="Times New Roman" w:cs="Times New Roman"/>
          <w:color w:val="4D5156"/>
          <w:sz w:val="24"/>
          <w:szCs w:val="24"/>
          <w:highlight w:val="white"/>
        </w:rPr>
        <w:t xml:space="preserve">hair dryer or heat gun work best). </w:t>
      </w:r>
    </w:p>
    <w:p w14:paraId="2ED08D80" w14:textId="77777777" w:rsidR="009B20C3" w:rsidRDefault="00D479E0">
      <w:pPr>
        <w:numPr>
          <w:ilvl w:val="0"/>
          <w:numId w:val="1"/>
        </w:numPr>
        <w:spacing w:line="480" w:lineRule="auto"/>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color w:val="4D5156"/>
          <w:sz w:val="24"/>
          <w:szCs w:val="24"/>
          <w:highlight w:val="white"/>
        </w:rPr>
        <w:t>After the shrink tubing has shrunk onto the soldered area, you have successfully soldered a connection between two wires!</w:t>
      </w:r>
    </w:p>
    <w:p w14:paraId="11D125EB" w14:textId="77777777" w:rsidR="009B20C3" w:rsidRDefault="009B20C3">
      <w:pPr>
        <w:spacing w:line="480" w:lineRule="auto"/>
        <w:rPr>
          <w:rFonts w:ascii="Roboto" w:eastAsia="Roboto" w:hAnsi="Roboto" w:cs="Roboto"/>
          <w:color w:val="4D5156"/>
          <w:sz w:val="21"/>
          <w:szCs w:val="21"/>
          <w:highlight w:val="white"/>
        </w:rPr>
      </w:pPr>
    </w:p>
    <w:p w14:paraId="1FA8679D" w14:textId="77777777" w:rsidR="009B20C3" w:rsidRDefault="00D479E0">
      <w:pPr>
        <w:spacing w:line="480" w:lineRule="auto"/>
        <w:rPr>
          <w:rFonts w:ascii="Times New Roman" w:eastAsia="Times New Roman" w:hAnsi="Times New Roman" w:cs="Times New Roman"/>
          <w:b/>
          <w:color w:val="4D5156"/>
          <w:sz w:val="24"/>
          <w:szCs w:val="24"/>
          <w:highlight w:val="white"/>
          <w:u w:val="single"/>
        </w:rPr>
      </w:pPr>
      <w:r>
        <w:rPr>
          <w:rFonts w:ascii="Times New Roman" w:eastAsia="Times New Roman" w:hAnsi="Times New Roman" w:cs="Times New Roman"/>
          <w:b/>
          <w:color w:val="4D5156"/>
          <w:sz w:val="24"/>
          <w:szCs w:val="24"/>
          <w:highlight w:val="white"/>
          <w:u w:val="single"/>
        </w:rPr>
        <w:t>Conclusion:</w:t>
      </w:r>
    </w:p>
    <w:p w14:paraId="1A9BB134" w14:textId="77777777" w:rsidR="009B20C3" w:rsidRDefault="00D479E0">
      <w:pPr>
        <w:spacing w:line="480" w:lineRule="auto"/>
        <w:rPr>
          <w:rFonts w:ascii="Roboto" w:eastAsia="Roboto" w:hAnsi="Roboto" w:cs="Roboto"/>
          <w:color w:val="4D5156"/>
          <w:sz w:val="21"/>
          <w:szCs w:val="21"/>
          <w:highlight w:val="white"/>
        </w:rPr>
      </w:pPr>
      <w:r>
        <w:rPr>
          <w:rFonts w:ascii="Times New Roman" w:eastAsia="Times New Roman" w:hAnsi="Times New Roman" w:cs="Times New Roman"/>
          <w:color w:val="4D5156"/>
          <w:sz w:val="24"/>
          <w:szCs w:val="24"/>
          <w:highlight w:val="white"/>
        </w:rPr>
        <w:t>It can be concluded that soldering irons are very important tools used by engineers. All they fundamentally do is heat up and melt things. This is displayed in this document as we displayed the steps on how to solder two wires together using metal. Solderi</w:t>
      </w:r>
      <w:r>
        <w:rPr>
          <w:rFonts w:ascii="Times New Roman" w:eastAsia="Times New Roman" w:hAnsi="Times New Roman" w:cs="Times New Roman"/>
          <w:color w:val="4D5156"/>
          <w:sz w:val="24"/>
          <w:szCs w:val="24"/>
          <w:highlight w:val="white"/>
        </w:rPr>
        <w:t>ng irons are very dangerous tools, but they hold immense potential as to what can be achieved with them. Using the steps shown above, you can solder two wires together giving them improved flow in terms of electricity. This allows the once two wires to see</w:t>
      </w:r>
      <w:r>
        <w:rPr>
          <w:rFonts w:ascii="Times New Roman" w:eastAsia="Times New Roman" w:hAnsi="Times New Roman" w:cs="Times New Roman"/>
          <w:color w:val="4D5156"/>
          <w:sz w:val="24"/>
          <w:szCs w:val="24"/>
          <w:highlight w:val="white"/>
        </w:rPr>
        <w:t>mingly become one.</w:t>
      </w:r>
    </w:p>
    <w:sectPr w:rsidR="009B20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8B552B"/>
    <w:multiLevelType w:val="multilevel"/>
    <w:tmpl w:val="287C8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0C3"/>
    <w:rsid w:val="009B20C3"/>
    <w:rsid w:val="00D47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BB6C46"/>
  <w15:docId w15:val="{B42EDC63-499D-174B-AA74-9C22F70E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3350</Characters>
  <Application>Microsoft Office Word</Application>
  <DocSecurity>0</DocSecurity>
  <Lines>27</Lines>
  <Paragraphs>7</Paragraphs>
  <ScaleCrop>false</ScaleCrop>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2021-10-19T19:24:00Z</dcterms:created>
  <dcterms:modified xsi:type="dcterms:W3CDTF">2021-10-19T19:24:00Z</dcterms:modified>
</cp:coreProperties>
</file>